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3DD324" w14:textId="7DE40991" w:rsidR="006D147E" w:rsidRPr="007B37D1" w:rsidRDefault="007B37D1" w:rsidP="007B37D1">
      <w:pPr>
        <w:jc w:val="center"/>
        <w:rPr>
          <w:b/>
          <w:bCs/>
          <w:sz w:val="48"/>
          <w:szCs w:val="48"/>
          <w:u w:val="single"/>
        </w:rPr>
      </w:pPr>
      <w:r w:rsidRPr="007B37D1">
        <w:rPr>
          <w:b/>
          <w:bCs/>
          <w:sz w:val="48"/>
          <w:szCs w:val="48"/>
          <w:u w:val="single"/>
        </w:rPr>
        <w:t>Quilcom SIM-SANTUR</w:t>
      </w:r>
    </w:p>
    <w:p w14:paraId="6949EC10" w14:textId="05498CD2" w:rsidR="007B37D1" w:rsidRDefault="007B37D1">
      <w:pPr>
        <w:rPr>
          <w:sz w:val="28"/>
          <w:szCs w:val="28"/>
        </w:rPr>
      </w:pPr>
      <w:r>
        <w:rPr>
          <w:noProof/>
          <w:sz w:val="28"/>
          <w:szCs w:val="28"/>
        </w:rPr>
        <w:drawing>
          <wp:inline distT="0" distB="0" distL="0" distR="0" wp14:anchorId="71AC08BC" wp14:editId="6B3F98C7">
            <wp:extent cx="5731510" cy="4336415"/>
            <wp:effectExtent l="0" t="0" r="2540" b="6985"/>
            <wp:docPr id="1275852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852388" name="Picture 1275852388"/>
                    <pic:cNvPicPr/>
                  </pic:nvPicPr>
                  <pic:blipFill>
                    <a:blip r:embed="rId4" cstate="print">
                      <a:extLst>
                        <a:ext uri="{28A0092B-C50C-407E-A947-70E740481C1C}">
                          <a14:useLocalDpi xmlns:a14="http://schemas.microsoft.com/office/drawing/2010/main" val="0"/>
                        </a:ext>
                      </a:extLst>
                    </a:blip>
                    <a:stretch>
                      <a:fillRect/>
                    </a:stretch>
                  </pic:blipFill>
                  <pic:spPr>
                    <a:xfrm>
                      <a:off x="0" y="0"/>
                      <a:ext cx="5731510" cy="4336415"/>
                    </a:xfrm>
                    <a:prstGeom prst="rect">
                      <a:avLst/>
                    </a:prstGeom>
                  </pic:spPr>
                </pic:pic>
              </a:graphicData>
            </a:graphic>
          </wp:inline>
        </w:drawing>
      </w:r>
    </w:p>
    <w:p w14:paraId="0877C301" w14:textId="60F99E07" w:rsidR="007B37D1" w:rsidRPr="007B37D1" w:rsidRDefault="007B37D1">
      <w:pPr>
        <w:rPr>
          <w:b/>
          <w:bCs/>
          <w:sz w:val="28"/>
          <w:szCs w:val="28"/>
          <w:u w:val="single"/>
        </w:rPr>
      </w:pPr>
      <w:r w:rsidRPr="007B37D1">
        <w:rPr>
          <w:b/>
          <w:bCs/>
          <w:sz w:val="28"/>
          <w:szCs w:val="28"/>
          <w:u w:val="single"/>
        </w:rPr>
        <w:t>Design</w:t>
      </w:r>
    </w:p>
    <w:p w14:paraId="51815FA8" w14:textId="1257B849" w:rsidR="007B37D1" w:rsidRDefault="004B4B08">
      <w:pPr>
        <w:rPr>
          <w:sz w:val="28"/>
          <w:szCs w:val="28"/>
        </w:rPr>
      </w:pPr>
      <w:r>
        <w:rPr>
          <w:sz w:val="28"/>
          <w:szCs w:val="28"/>
        </w:rPr>
        <w:t>There</w:t>
      </w:r>
      <w:r w:rsidR="00455EDE">
        <w:rPr>
          <w:sz w:val="28"/>
          <w:szCs w:val="28"/>
        </w:rPr>
        <w:t>’s</w:t>
      </w:r>
      <w:r>
        <w:rPr>
          <w:sz w:val="28"/>
          <w:szCs w:val="28"/>
        </w:rPr>
        <w:t xml:space="preserve"> a huge range of variants of Hammered Dulcimer instruments in the world, with many different names and histories, and the Santur is popular and widespread. This plugin offers a wide variation of timbres on the theme. Hammered dulcimers are multi-stringed zithers which are sounded by striking </w:t>
      </w:r>
      <w:r w:rsidR="00DA11D0">
        <w:rPr>
          <w:sz w:val="28"/>
          <w:szCs w:val="28"/>
        </w:rPr>
        <w:t xml:space="preserve">the string courses with small, thin, soft or hard-headed hammers rather than being plucked. Each note has at least 2 strings and normally 3 or 4, all tuned in unison. The sound can </w:t>
      </w:r>
      <w:r w:rsidR="00E27E40">
        <w:rPr>
          <w:sz w:val="28"/>
          <w:szCs w:val="28"/>
        </w:rPr>
        <w:t xml:space="preserve">sometimes </w:t>
      </w:r>
      <w:r w:rsidR="00DA11D0">
        <w:rPr>
          <w:sz w:val="28"/>
          <w:szCs w:val="28"/>
        </w:rPr>
        <w:t xml:space="preserve">hint at </w:t>
      </w:r>
      <w:r w:rsidR="00E27E40">
        <w:rPr>
          <w:sz w:val="28"/>
          <w:szCs w:val="28"/>
        </w:rPr>
        <w:t>“</w:t>
      </w:r>
      <w:r w:rsidR="00DA11D0">
        <w:rPr>
          <w:sz w:val="28"/>
          <w:szCs w:val="28"/>
        </w:rPr>
        <w:t>piano</w:t>
      </w:r>
      <w:r w:rsidR="00E27E40">
        <w:rPr>
          <w:sz w:val="28"/>
          <w:szCs w:val="28"/>
        </w:rPr>
        <w:t>-like”</w:t>
      </w:r>
      <w:r w:rsidR="00DA11D0">
        <w:rPr>
          <w:sz w:val="28"/>
          <w:szCs w:val="28"/>
        </w:rPr>
        <w:t>, but with the limitations of a small zither’s body.</w:t>
      </w:r>
    </w:p>
    <w:p w14:paraId="4ABAC12D" w14:textId="37CA42AD" w:rsidR="00F60EA5" w:rsidRPr="00D25165" w:rsidRDefault="00D25165">
      <w:pPr>
        <w:rPr>
          <w:sz w:val="28"/>
          <w:szCs w:val="28"/>
        </w:rPr>
      </w:pPr>
      <w:r w:rsidRPr="00D25165">
        <w:rPr>
          <w:sz w:val="28"/>
          <w:szCs w:val="28"/>
        </w:rPr>
        <w:t xml:space="preserve">The </w:t>
      </w:r>
      <w:r w:rsidRPr="00D25165">
        <w:rPr>
          <w:i/>
          <w:iCs/>
          <w:sz w:val="28"/>
          <w:szCs w:val="28"/>
        </w:rPr>
        <w:t>Background info</w:t>
      </w:r>
      <w:r w:rsidRPr="00D25165">
        <w:rPr>
          <w:sz w:val="28"/>
          <w:szCs w:val="28"/>
        </w:rPr>
        <w:t xml:space="preserve"> folder</w:t>
      </w:r>
      <w:r>
        <w:rPr>
          <w:sz w:val="28"/>
          <w:szCs w:val="28"/>
        </w:rPr>
        <w:t xml:space="preserve"> contains links for lots of interesting details.</w:t>
      </w:r>
    </w:p>
    <w:p w14:paraId="66427FB6" w14:textId="77777777" w:rsidR="00F60EA5" w:rsidRDefault="00F60EA5">
      <w:pPr>
        <w:rPr>
          <w:b/>
          <w:bCs/>
          <w:sz w:val="28"/>
          <w:szCs w:val="28"/>
          <w:u w:val="single"/>
        </w:rPr>
      </w:pPr>
    </w:p>
    <w:p w14:paraId="1245EC6F" w14:textId="77777777" w:rsidR="00F60EA5" w:rsidRDefault="00F60EA5">
      <w:pPr>
        <w:rPr>
          <w:b/>
          <w:bCs/>
          <w:sz w:val="28"/>
          <w:szCs w:val="28"/>
          <w:u w:val="single"/>
        </w:rPr>
      </w:pPr>
    </w:p>
    <w:p w14:paraId="09E2D1BC" w14:textId="77777777" w:rsidR="00F60EA5" w:rsidRDefault="00F60EA5">
      <w:pPr>
        <w:rPr>
          <w:b/>
          <w:bCs/>
          <w:sz w:val="28"/>
          <w:szCs w:val="28"/>
          <w:u w:val="single"/>
        </w:rPr>
      </w:pPr>
    </w:p>
    <w:p w14:paraId="187F2DBB" w14:textId="77777777" w:rsidR="00D25165" w:rsidRDefault="00D25165">
      <w:pPr>
        <w:rPr>
          <w:b/>
          <w:bCs/>
          <w:sz w:val="28"/>
          <w:szCs w:val="28"/>
          <w:u w:val="single"/>
        </w:rPr>
      </w:pPr>
    </w:p>
    <w:p w14:paraId="58DC8850" w14:textId="28F63F30" w:rsidR="00DA11D0" w:rsidRPr="00455EDE" w:rsidRDefault="00455EDE">
      <w:pPr>
        <w:rPr>
          <w:b/>
          <w:bCs/>
          <w:sz w:val="28"/>
          <w:szCs w:val="28"/>
          <w:u w:val="single"/>
        </w:rPr>
      </w:pPr>
      <w:r w:rsidRPr="00455EDE">
        <w:rPr>
          <w:b/>
          <w:bCs/>
          <w:sz w:val="28"/>
          <w:szCs w:val="28"/>
          <w:u w:val="single"/>
        </w:rPr>
        <w:lastRenderedPageBreak/>
        <w:t>In use</w:t>
      </w:r>
    </w:p>
    <w:p w14:paraId="118CD564" w14:textId="29233C6A" w:rsidR="00455EDE" w:rsidRDefault="00455EDE">
      <w:pPr>
        <w:rPr>
          <w:sz w:val="28"/>
          <w:szCs w:val="28"/>
        </w:rPr>
      </w:pPr>
      <w:r>
        <w:rPr>
          <w:sz w:val="28"/>
          <w:szCs w:val="28"/>
        </w:rPr>
        <w:t xml:space="preserve">If you click on the </w:t>
      </w:r>
      <w:r>
        <w:rPr>
          <w:noProof/>
          <w:sz w:val="28"/>
          <w:szCs w:val="28"/>
        </w:rPr>
        <w:drawing>
          <wp:inline distT="0" distB="0" distL="0" distR="0" wp14:anchorId="162B940D" wp14:editId="4DA7A50C">
            <wp:extent cx="634383" cy="447675"/>
            <wp:effectExtent l="0" t="0" r="0" b="0"/>
            <wp:docPr id="10191457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145718" name="Picture 1019145718"/>
                    <pic:cNvPicPr/>
                  </pic:nvPicPr>
                  <pic:blipFill>
                    <a:blip r:embed="rId5" cstate="print">
                      <a:extLst>
                        <a:ext uri="{28A0092B-C50C-407E-A947-70E740481C1C}">
                          <a14:useLocalDpi xmlns:a14="http://schemas.microsoft.com/office/drawing/2010/main" val="0"/>
                        </a:ext>
                      </a:extLst>
                    </a:blip>
                    <a:stretch>
                      <a:fillRect/>
                    </a:stretch>
                  </pic:blipFill>
                  <pic:spPr>
                    <a:xfrm>
                      <a:off x="0" y="0"/>
                      <a:ext cx="636861" cy="449424"/>
                    </a:xfrm>
                    <a:prstGeom prst="rect">
                      <a:avLst/>
                    </a:prstGeom>
                  </pic:spPr>
                </pic:pic>
              </a:graphicData>
            </a:graphic>
          </wp:inline>
        </w:drawing>
      </w:r>
      <w:r w:rsidR="00F60EA5">
        <w:rPr>
          <w:sz w:val="28"/>
          <w:szCs w:val="28"/>
        </w:rPr>
        <w:t xml:space="preserve"> button you’ll see reminder text which is as follows:</w:t>
      </w:r>
    </w:p>
    <w:p w14:paraId="2D0413D2" w14:textId="77777777" w:rsidR="00F60EA5" w:rsidRPr="00F60EA5" w:rsidRDefault="00F60EA5" w:rsidP="00F60EA5">
      <w:pPr>
        <w:rPr>
          <w:i/>
          <w:iCs/>
          <w:sz w:val="28"/>
          <w:szCs w:val="28"/>
        </w:rPr>
      </w:pPr>
      <w:r w:rsidRPr="00F60EA5">
        <w:rPr>
          <w:i/>
          <w:iCs/>
          <w:sz w:val="28"/>
          <w:szCs w:val="28"/>
        </w:rPr>
        <w:t>Ref: Middle C is C4</w:t>
      </w:r>
    </w:p>
    <w:p w14:paraId="120AE146" w14:textId="77777777" w:rsidR="00F60EA5" w:rsidRPr="00F60EA5" w:rsidRDefault="00F60EA5" w:rsidP="00F60EA5">
      <w:pPr>
        <w:rPr>
          <w:i/>
          <w:iCs/>
          <w:sz w:val="28"/>
          <w:szCs w:val="28"/>
        </w:rPr>
      </w:pPr>
      <w:r w:rsidRPr="00F60EA5">
        <w:rPr>
          <w:i/>
          <w:iCs/>
          <w:sz w:val="28"/>
          <w:szCs w:val="28"/>
        </w:rPr>
        <w:t>Playing range is from C3 to C6</w:t>
      </w:r>
    </w:p>
    <w:p w14:paraId="73C5C193" w14:textId="77777777" w:rsidR="00F60EA5" w:rsidRPr="00F60EA5" w:rsidRDefault="00F60EA5" w:rsidP="00F60EA5">
      <w:pPr>
        <w:rPr>
          <w:i/>
          <w:iCs/>
          <w:sz w:val="28"/>
          <w:szCs w:val="28"/>
        </w:rPr>
      </w:pPr>
      <w:r w:rsidRPr="00F60EA5">
        <w:rPr>
          <w:i/>
          <w:iCs/>
          <w:sz w:val="28"/>
          <w:szCs w:val="28"/>
        </w:rPr>
        <w:t>The sustain/hold pedal (CC64) can switch between 2 different decay times. Actual note sustain is disabled.</w:t>
      </w:r>
    </w:p>
    <w:p w14:paraId="0B8A0403" w14:textId="77777777" w:rsidR="00F60EA5" w:rsidRPr="00F60EA5" w:rsidRDefault="00F60EA5" w:rsidP="00F60EA5">
      <w:pPr>
        <w:rPr>
          <w:i/>
          <w:iCs/>
          <w:sz w:val="28"/>
          <w:szCs w:val="28"/>
        </w:rPr>
      </w:pPr>
      <w:r w:rsidRPr="00F60EA5">
        <w:rPr>
          <w:i/>
          <w:iCs/>
          <w:sz w:val="28"/>
          <w:szCs w:val="28"/>
        </w:rPr>
        <w:t>Velocity is in use.</w:t>
      </w:r>
    </w:p>
    <w:p w14:paraId="2E197547" w14:textId="530F5C26" w:rsidR="00F60EA5" w:rsidRPr="00F60EA5" w:rsidRDefault="00F60EA5" w:rsidP="00F60EA5">
      <w:pPr>
        <w:rPr>
          <w:i/>
          <w:iCs/>
          <w:sz w:val="28"/>
          <w:szCs w:val="28"/>
        </w:rPr>
      </w:pPr>
      <w:r w:rsidRPr="00F60EA5">
        <w:rPr>
          <w:i/>
          <w:iCs/>
          <w:sz w:val="28"/>
          <w:szCs w:val="28"/>
        </w:rPr>
        <w:t>Pitch bend, modwheel and aftertouch are not used.</w:t>
      </w:r>
    </w:p>
    <w:p w14:paraId="638EC855" w14:textId="0E60A169" w:rsidR="00F60EA5" w:rsidRDefault="00F60EA5">
      <w:pPr>
        <w:rPr>
          <w:sz w:val="28"/>
          <w:szCs w:val="28"/>
        </w:rPr>
      </w:pPr>
      <w:r>
        <w:rPr>
          <w:sz w:val="28"/>
          <w:szCs w:val="28"/>
        </w:rPr>
        <w:t xml:space="preserve">Most real instruments have a </w:t>
      </w:r>
      <w:r w:rsidR="00E27E40">
        <w:rPr>
          <w:sz w:val="28"/>
          <w:szCs w:val="28"/>
        </w:rPr>
        <w:t xml:space="preserve">diatonic </w:t>
      </w:r>
      <w:r>
        <w:rPr>
          <w:sz w:val="28"/>
          <w:szCs w:val="28"/>
        </w:rPr>
        <w:t>3-octave range</w:t>
      </w:r>
      <w:r w:rsidR="00E27E40">
        <w:rPr>
          <w:sz w:val="28"/>
          <w:szCs w:val="28"/>
        </w:rPr>
        <w:t xml:space="preserve"> and many don’t include all the notes and use appropriate scales instead. Some have extra courses to make them chromatic. This plugin provides all the notes, so you can choose what you play without </w:t>
      </w:r>
      <w:r w:rsidR="001775F1">
        <w:rPr>
          <w:sz w:val="28"/>
          <w:szCs w:val="28"/>
        </w:rPr>
        <w:t xml:space="preserve">such </w:t>
      </w:r>
      <w:r w:rsidR="00E27E40">
        <w:rPr>
          <w:sz w:val="28"/>
          <w:szCs w:val="28"/>
        </w:rPr>
        <w:t>limitation.</w:t>
      </w:r>
    </w:p>
    <w:p w14:paraId="5968F081" w14:textId="77777777" w:rsidR="00E27E40" w:rsidRDefault="00E27E40">
      <w:pPr>
        <w:rPr>
          <w:sz w:val="28"/>
          <w:szCs w:val="28"/>
        </w:rPr>
      </w:pPr>
    </w:p>
    <w:p w14:paraId="101E409E" w14:textId="508627B9" w:rsidR="00F60EA5" w:rsidRPr="00F60EA5" w:rsidRDefault="00F60EA5">
      <w:pPr>
        <w:rPr>
          <w:sz w:val="28"/>
          <w:szCs w:val="28"/>
          <w:u w:val="single"/>
        </w:rPr>
      </w:pPr>
      <w:r w:rsidRPr="00F60EA5">
        <w:rPr>
          <w:b/>
          <w:bCs/>
          <w:sz w:val="28"/>
          <w:szCs w:val="28"/>
          <w:u w:val="single"/>
        </w:rPr>
        <w:t>MAIN</w:t>
      </w:r>
      <w:r w:rsidRPr="00F60EA5">
        <w:rPr>
          <w:sz w:val="28"/>
          <w:szCs w:val="28"/>
          <w:u w:val="single"/>
        </w:rPr>
        <w:t xml:space="preserve"> panel</w:t>
      </w:r>
    </w:p>
    <w:p w14:paraId="5D7E0FDB" w14:textId="6D753177" w:rsidR="00F60EA5" w:rsidRDefault="00F60EA5">
      <w:pPr>
        <w:rPr>
          <w:sz w:val="28"/>
          <w:szCs w:val="28"/>
        </w:rPr>
      </w:pPr>
      <w:r>
        <w:rPr>
          <w:noProof/>
          <w:sz w:val="28"/>
          <w:szCs w:val="28"/>
        </w:rPr>
        <w:drawing>
          <wp:inline distT="0" distB="0" distL="0" distR="0" wp14:anchorId="43F7880F" wp14:editId="363FEE59">
            <wp:extent cx="5731510" cy="2214880"/>
            <wp:effectExtent l="0" t="0" r="2540" b="0"/>
            <wp:docPr id="7975361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536129" name="Picture 797536129"/>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2214880"/>
                    </a:xfrm>
                    <a:prstGeom prst="rect">
                      <a:avLst/>
                    </a:prstGeom>
                  </pic:spPr>
                </pic:pic>
              </a:graphicData>
            </a:graphic>
          </wp:inline>
        </w:drawing>
      </w:r>
    </w:p>
    <w:p w14:paraId="6685219F" w14:textId="0041DC42" w:rsidR="00F60EA5" w:rsidRDefault="00F60EA5">
      <w:pPr>
        <w:rPr>
          <w:sz w:val="28"/>
          <w:szCs w:val="28"/>
        </w:rPr>
      </w:pPr>
      <w:r>
        <w:rPr>
          <w:sz w:val="28"/>
          <w:szCs w:val="28"/>
        </w:rPr>
        <w:t>This panel is where you adjust the generation of sounds.</w:t>
      </w:r>
    </w:p>
    <w:p w14:paraId="7DF034B2" w14:textId="12DB795E" w:rsidR="00F60EA5" w:rsidRPr="00F60EA5" w:rsidRDefault="00F60EA5">
      <w:pPr>
        <w:rPr>
          <w:sz w:val="28"/>
          <w:szCs w:val="28"/>
        </w:rPr>
      </w:pPr>
      <w:r>
        <w:rPr>
          <w:sz w:val="28"/>
          <w:szCs w:val="28"/>
        </w:rPr>
        <w:t>The individual control areas will</w:t>
      </w:r>
      <w:r w:rsidR="007C7713">
        <w:rPr>
          <w:sz w:val="28"/>
          <w:szCs w:val="28"/>
        </w:rPr>
        <w:t xml:space="preserve"> be</w:t>
      </w:r>
      <w:r>
        <w:rPr>
          <w:sz w:val="28"/>
          <w:szCs w:val="28"/>
        </w:rPr>
        <w:t xml:space="preserve"> described next…</w:t>
      </w:r>
    </w:p>
    <w:p w14:paraId="5E141DE0" w14:textId="77777777" w:rsidR="00F60EA5" w:rsidRDefault="00F60EA5">
      <w:pPr>
        <w:rPr>
          <w:b/>
          <w:bCs/>
          <w:sz w:val="28"/>
          <w:szCs w:val="28"/>
        </w:rPr>
      </w:pPr>
    </w:p>
    <w:p w14:paraId="3D99B605" w14:textId="77777777" w:rsidR="00F60EA5" w:rsidRDefault="00F60EA5">
      <w:pPr>
        <w:rPr>
          <w:b/>
          <w:bCs/>
          <w:sz w:val="28"/>
          <w:szCs w:val="28"/>
        </w:rPr>
      </w:pPr>
    </w:p>
    <w:p w14:paraId="5C57FADA" w14:textId="77777777" w:rsidR="00F60EA5" w:rsidRDefault="00F60EA5">
      <w:pPr>
        <w:rPr>
          <w:b/>
          <w:bCs/>
          <w:sz w:val="28"/>
          <w:szCs w:val="28"/>
        </w:rPr>
      </w:pPr>
    </w:p>
    <w:p w14:paraId="203F486C" w14:textId="77777777" w:rsidR="00437D00" w:rsidRDefault="00437D00">
      <w:pPr>
        <w:rPr>
          <w:b/>
          <w:bCs/>
          <w:sz w:val="28"/>
          <w:szCs w:val="28"/>
        </w:rPr>
      </w:pPr>
    </w:p>
    <w:p w14:paraId="436BCFFD" w14:textId="47BFB2E8" w:rsidR="00F60EA5" w:rsidRPr="00F60EA5" w:rsidRDefault="00F60EA5">
      <w:pPr>
        <w:rPr>
          <w:b/>
          <w:bCs/>
          <w:sz w:val="28"/>
          <w:szCs w:val="28"/>
        </w:rPr>
      </w:pPr>
      <w:r w:rsidRPr="00F60EA5">
        <w:rPr>
          <w:b/>
          <w:bCs/>
          <w:sz w:val="28"/>
          <w:szCs w:val="28"/>
        </w:rPr>
        <w:lastRenderedPageBreak/>
        <w:t>HAMMER</w:t>
      </w:r>
    </w:p>
    <w:p w14:paraId="127DCDB0" w14:textId="6BB42183" w:rsidR="00F60EA5" w:rsidRDefault="00F60EA5">
      <w:pPr>
        <w:rPr>
          <w:sz w:val="28"/>
          <w:szCs w:val="28"/>
        </w:rPr>
      </w:pPr>
      <w:r>
        <w:rPr>
          <w:noProof/>
          <w:sz w:val="28"/>
          <w:szCs w:val="28"/>
        </w:rPr>
        <w:drawing>
          <wp:inline distT="0" distB="0" distL="0" distR="0" wp14:anchorId="787692CD" wp14:editId="363F522A">
            <wp:extent cx="1885950" cy="1267419"/>
            <wp:effectExtent l="0" t="0" r="0" b="9525"/>
            <wp:docPr id="12199310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931023" name="Picture 1219931023"/>
                    <pic:cNvPicPr/>
                  </pic:nvPicPr>
                  <pic:blipFill>
                    <a:blip r:embed="rId7" cstate="print">
                      <a:extLst>
                        <a:ext uri="{28A0092B-C50C-407E-A947-70E740481C1C}">
                          <a14:useLocalDpi xmlns:a14="http://schemas.microsoft.com/office/drawing/2010/main" val="0"/>
                        </a:ext>
                      </a:extLst>
                    </a:blip>
                    <a:stretch>
                      <a:fillRect/>
                    </a:stretch>
                  </pic:blipFill>
                  <pic:spPr>
                    <a:xfrm>
                      <a:off x="0" y="0"/>
                      <a:ext cx="1889981" cy="1270128"/>
                    </a:xfrm>
                    <a:prstGeom prst="rect">
                      <a:avLst/>
                    </a:prstGeom>
                  </pic:spPr>
                </pic:pic>
              </a:graphicData>
            </a:graphic>
          </wp:inline>
        </w:drawing>
      </w:r>
    </w:p>
    <w:p w14:paraId="210B2478" w14:textId="17F81340" w:rsidR="00F60EA5" w:rsidRDefault="00596B29">
      <w:pPr>
        <w:rPr>
          <w:sz w:val="28"/>
          <w:szCs w:val="28"/>
        </w:rPr>
      </w:pPr>
      <w:r>
        <w:rPr>
          <w:sz w:val="28"/>
          <w:szCs w:val="28"/>
        </w:rPr>
        <w:t xml:space="preserve">At least 2 types of hammers are often used by players, in matching pairs. The main difference is in the head material which actually strikes the string courses. This can range from a felt or leather material to a hard surface like wood or metal. The </w:t>
      </w:r>
      <w:r w:rsidRPr="00596B29">
        <w:rPr>
          <w:b/>
          <w:bCs/>
          <w:sz w:val="28"/>
          <w:szCs w:val="28"/>
        </w:rPr>
        <w:t>SOFT-HARD</w:t>
      </w:r>
      <w:r>
        <w:rPr>
          <w:sz w:val="28"/>
          <w:szCs w:val="28"/>
        </w:rPr>
        <w:t xml:space="preserve"> knob adjusts this parameter.</w:t>
      </w:r>
    </w:p>
    <w:p w14:paraId="13ADF89D" w14:textId="45A1D946" w:rsidR="004F4F47" w:rsidRDefault="004F4F47">
      <w:pPr>
        <w:rPr>
          <w:sz w:val="28"/>
          <w:szCs w:val="28"/>
        </w:rPr>
      </w:pPr>
      <w:r>
        <w:rPr>
          <w:sz w:val="28"/>
          <w:szCs w:val="28"/>
        </w:rPr>
        <w:t>The strings can be struck</w:t>
      </w:r>
      <w:r w:rsidR="00387714">
        <w:rPr>
          <w:sz w:val="28"/>
          <w:szCs w:val="28"/>
        </w:rPr>
        <w:t xml:space="preserve"> midway for a softer sound but are normally struck close the bridges. This is adjusted with the </w:t>
      </w:r>
      <w:r w:rsidR="00387714" w:rsidRPr="00387714">
        <w:rPr>
          <w:b/>
          <w:bCs/>
          <w:sz w:val="28"/>
          <w:szCs w:val="28"/>
        </w:rPr>
        <w:t>POSITION</w:t>
      </w:r>
      <w:r w:rsidR="00387714">
        <w:rPr>
          <w:sz w:val="28"/>
          <w:szCs w:val="28"/>
        </w:rPr>
        <w:t xml:space="preserve"> knob. Fully up is closest to the bridge to get a brighter sound.</w:t>
      </w:r>
    </w:p>
    <w:p w14:paraId="7C7268AB" w14:textId="77777777" w:rsidR="00A84503" w:rsidRDefault="00A84503">
      <w:pPr>
        <w:rPr>
          <w:sz w:val="28"/>
          <w:szCs w:val="28"/>
        </w:rPr>
      </w:pPr>
    </w:p>
    <w:p w14:paraId="0E6AAE35" w14:textId="1FC7F944" w:rsidR="00F60EA5" w:rsidRPr="00A84503" w:rsidRDefault="00A84503">
      <w:pPr>
        <w:rPr>
          <w:b/>
          <w:bCs/>
          <w:sz w:val="28"/>
          <w:szCs w:val="28"/>
        </w:rPr>
      </w:pPr>
      <w:r w:rsidRPr="00A84503">
        <w:rPr>
          <w:b/>
          <w:bCs/>
          <w:sz w:val="28"/>
          <w:szCs w:val="28"/>
        </w:rPr>
        <w:t>STRINGS</w:t>
      </w:r>
    </w:p>
    <w:p w14:paraId="38E2C20E" w14:textId="7836389F" w:rsidR="00A84503" w:rsidRDefault="00A84503">
      <w:pPr>
        <w:rPr>
          <w:sz w:val="28"/>
          <w:szCs w:val="28"/>
        </w:rPr>
      </w:pPr>
      <w:r>
        <w:rPr>
          <w:noProof/>
          <w:sz w:val="28"/>
          <w:szCs w:val="28"/>
        </w:rPr>
        <w:drawing>
          <wp:inline distT="0" distB="0" distL="0" distR="0" wp14:anchorId="53271FD3" wp14:editId="5B1EC2E2">
            <wp:extent cx="3769268" cy="1514475"/>
            <wp:effectExtent l="0" t="0" r="3175" b="0"/>
            <wp:docPr id="169877557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775579" name="Picture 1698775579"/>
                    <pic:cNvPicPr/>
                  </pic:nvPicPr>
                  <pic:blipFill>
                    <a:blip r:embed="rId8">
                      <a:extLst>
                        <a:ext uri="{28A0092B-C50C-407E-A947-70E740481C1C}">
                          <a14:useLocalDpi xmlns:a14="http://schemas.microsoft.com/office/drawing/2010/main" val="0"/>
                        </a:ext>
                      </a:extLst>
                    </a:blip>
                    <a:stretch>
                      <a:fillRect/>
                    </a:stretch>
                  </pic:blipFill>
                  <pic:spPr>
                    <a:xfrm>
                      <a:off x="0" y="0"/>
                      <a:ext cx="3773700" cy="1516256"/>
                    </a:xfrm>
                    <a:prstGeom prst="rect">
                      <a:avLst/>
                    </a:prstGeom>
                  </pic:spPr>
                </pic:pic>
              </a:graphicData>
            </a:graphic>
          </wp:inline>
        </w:drawing>
      </w:r>
    </w:p>
    <w:p w14:paraId="694EF53D" w14:textId="0941F6A4" w:rsidR="00A84503" w:rsidRDefault="00A84503">
      <w:pPr>
        <w:rPr>
          <w:sz w:val="28"/>
          <w:szCs w:val="28"/>
        </w:rPr>
      </w:pPr>
      <w:r>
        <w:rPr>
          <w:sz w:val="28"/>
          <w:szCs w:val="28"/>
        </w:rPr>
        <w:t xml:space="preserve">The material from which the strings are made can have a big influence on the timbre produced. This is adjusted with the </w:t>
      </w:r>
      <w:r w:rsidRPr="00A84503">
        <w:rPr>
          <w:b/>
          <w:bCs/>
          <w:sz w:val="28"/>
          <w:szCs w:val="28"/>
        </w:rPr>
        <w:t>MATERIAL</w:t>
      </w:r>
      <w:r>
        <w:rPr>
          <w:sz w:val="28"/>
          <w:szCs w:val="28"/>
        </w:rPr>
        <w:t xml:space="preserve"> knob. Below about half-way, the sound tends towards nylon and above half-way tends towards to steel.</w:t>
      </w:r>
      <w:r w:rsidR="00437D00">
        <w:rPr>
          <w:sz w:val="28"/>
          <w:szCs w:val="28"/>
        </w:rPr>
        <w:t xml:space="preserve"> Generally, steel strings are the norm.</w:t>
      </w:r>
    </w:p>
    <w:p w14:paraId="198A5662" w14:textId="5E40E994" w:rsidR="00A84503" w:rsidRDefault="00A84503">
      <w:pPr>
        <w:rPr>
          <w:sz w:val="28"/>
          <w:szCs w:val="28"/>
        </w:rPr>
      </w:pPr>
      <w:r>
        <w:rPr>
          <w:sz w:val="28"/>
          <w:szCs w:val="28"/>
        </w:rPr>
        <w:t xml:space="preserve">Listening carefully to recordings on YouTube demonstrated to me than loud notes can sometimes generate a brief buzz when first struck. Although very short in duration, this can give a subtle sitar quality </w:t>
      </w:r>
      <w:r w:rsidRPr="00687584">
        <w:rPr>
          <w:i/>
          <w:iCs/>
          <w:sz w:val="28"/>
          <w:szCs w:val="28"/>
        </w:rPr>
        <w:t>to the attack only</w:t>
      </w:r>
      <w:r>
        <w:rPr>
          <w:sz w:val="28"/>
          <w:szCs w:val="28"/>
        </w:rPr>
        <w:t xml:space="preserve">. Whilst this may well be an imperfection, I heard it often enough to add the sound to the synthesiser. It’s sensitive to velocity and has a random element to it. The </w:t>
      </w:r>
      <w:r w:rsidRPr="00A84503">
        <w:rPr>
          <w:b/>
          <w:bCs/>
          <w:sz w:val="28"/>
          <w:szCs w:val="28"/>
        </w:rPr>
        <w:t>BUZZ</w:t>
      </w:r>
      <w:r>
        <w:rPr>
          <w:sz w:val="28"/>
          <w:szCs w:val="28"/>
        </w:rPr>
        <w:t xml:space="preserve"> knob simply sets the nominal level of this sound.</w:t>
      </w:r>
    </w:p>
    <w:p w14:paraId="4DD69F38" w14:textId="3F4986E2" w:rsidR="00E643D2" w:rsidRDefault="00E643D2">
      <w:pPr>
        <w:rPr>
          <w:sz w:val="28"/>
          <w:szCs w:val="28"/>
        </w:rPr>
      </w:pPr>
      <w:r>
        <w:rPr>
          <w:sz w:val="28"/>
          <w:szCs w:val="28"/>
        </w:rPr>
        <w:lastRenderedPageBreak/>
        <w:t xml:space="preserve">Players seem to very rarely want to damp the strings after sounding. If you want to do this you can use the dual-decay system. There are 2 </w:t>
      </w:r>
      <w:r w:rsidRPr="00E643D2">
        <w:rPr>
          <w:b/>
          <w:bCs/>
          <w:sz w:val="28"/>
          <w:szCs w:val="28"/>
        </w:rPr>
        <w:t>DECAY</w:t>
      </w:r>
      <w:r>
        <w:rPr>
          <w:sz w:val="28"/>
          <w:szCs w:val="28"/>
        </w:rPr>
        <w:t xml:space="preserve"> knobs which adjust the decay times. They’re selected by pressing the sustain (hold) pedal or sending CC64 on/off. In the picture this is set so the lefthand </w:t>
      </w:r>
      <w:r w:rsidRPr="00E643D2">
        <w:rPr>
          <w:b/>
          <w:bCs/>
          <w:sz w:val="28"/>
          <w:szCs w:val="28"/>
        </w:rPr>
        <w:t>DECAY</w:t>
      </w:r>
      <w:r>
        <w:rPr>
          <w:sz w:val="28"/>
          <w:szCs w:val="28"/>
        </w:rPr>
        <w:t xml:space="preserve"> knob is adjusted to the full decay time wanted, and pressing the pedal selects the righthand </w:t>
      </w:r>
      <w:r w:rsidRPr="00E643D2">
        <w:rPr>
          <w:b/>
          <w:bCs/>
          <w:sz w:val="28"/>
          <w:szCs w:val="28"/>
        </w:rPr>
        <w:t>DECAY</w:t>
      </w:r>
      <w:r>
        <w:rPr>
          <w:sz w:val="28"/>
          <w:szCs w:val="28"/>
        </w:rPr>
        <w:t xml:space="preserve"> knob which here is set to a much shorter decay time. You can however swap the adjustments over so it works more like a piano sustain pedal.</w:t>
      </w:r>
    </w:p>
    <w:p w14:paraId="1496C187" w14:textId="0B9E843E" w:rsidR="00066203" w:rsidRDefault="00066203">
      <w:pPr>
        <w:rPr>
          <w:sz w:val="28"/>
          <w:szCs w:val="28"/>
        </w:rPr>
      </w:pPr>
      <w:r>
        <w:rPr>
          <w:sz w:val="28"/>
          <w:szCs w:val="28"/>
        </w:rPr>
        <w:t xml:space="preserve">Long decay times will allow multiple voice channels to open, increasing the CPU burden. On my fast PC it wasn’t a problem, but I provided a </w:t>
      </w:r>
      <w:r w:rsidRPr="00066203">
        <w:rPr>
          <w:b/>
          <w:bCs/>
          <w:sz w:val="28"/>
          <w:szCs w:val="28"/>
        </w:rPr>
        <w:t>VOICE</w:t>
      </w:r>
      <w:r>
        <w:rPr>
          <w:sz w:val="28"/>
          <w:szCs w:val="28"/>
        </w:rPr>
        <w:t xml:space="preserve"> counter as an indication.</w:t>
      </w:r>
    </w:p>
    <w:p w14:paraId="7BB16841" w14:textId="77777777" w:rsidR="00A84503" w:rsidRDefault="00A84503">
      <w:pPr>
        <w:rPr>
          <w:sz w:val="28"/>
          <w:szCs w:val="28"/>
        </w:rPr>
      </w:pPr>
    </w:p>
    <w:p w14:paraId="19E5F228" w14:textId="61120997" w:rsidR="00066203" w:rsidRPr="00066203" w:rsidRDefault="00066203">
      <w:pPr>
        <w:rPr>
          <w:b/>
          <w:bCs/>
          <w:sz w:val="28"/>
          <w:szCs w:val="28"/>
        </w:rPr>
      </w:pPr>
      <w:r w:rsidRPr="00066203">
        <w:rPr>
          <w:b/>
          <w:bCs/>
          <w:sz w:val="28"/>
          <w:szCs w:val="28"/>
        </w:rPr>
        <w:t>TIMBRE</w:t>
      </w:r>
    </w:p>
    <w:p w14:paraId="4FC84F8D" w14:textId="723C4CEA" w:rsidR="00066203" w:rsidRDefault="00066203">
      <w:pPr>
        <w:rPr>
          <w:sz w:val="28"/>
          <w:szCs w:val="28"/>
        </w:rPr>
      </w:pPr>
      <w:r>
        <w:rPr>
          <w:noProof/>
          <w:sz w:val="28"/>
          <w:szCs w:val="28"/>
        </w:rPr>
        <w:drawing>
          <wp:inline distT="0" distB="0" distL="0" distR="0" wp14:anchorId="0E5FAA24" wp14:editId="674C14F7">
            <wp:extent cx="3989232" cy="1514475"/>
            <wp:effectExtent l="0" t="0" r="0" b="0"/>
            <wp:docPr id="4748808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880833" name="Picture 474880833"/>
                    <pic:cNvPicPr/>
                  </pic:nvPicPr>
                  <pic:blipFill>
                    <a:blip r:embed="rId9">
                      <a:extLst>
                        <a:ext uri="{28A0092B-C50C-407E-A947-70E740481C1C}">
                          <a14:useLocalDpi xmlns:a14="http://schemas.microsoft.com/office/drawing/2010/main" val="0"/>
                        </a:ext>
                      </a:extLst>
                    </a:blip>
                    <a:stretch>
                      <a:fillRect/>
                    </a:stretch>
                  </pic:blipFill>
                  <pic:spPr>
                    <a:xfrm>
                      <a:off x="0" y="0"/>
                      <a:ext cx="3992923" cy="1515876"/>
                    </a:xfrm>
                    <a:prstGeom prst="rect">
                      <a:avLst/>
                    </a:prstGeom>
                  </pic:spPr>
                </pic:pic>
              </a:graphicData>
            </a:graphic>
          </wp:inline>
        </w:drawing>
      </w:r>
    </w:p>
    <w:p w14:paraId="7C86E7D9" w14:textId="7AE61D5D" w:rsidR="00066203" w:rsidRDefault="00066203">
      <w:pPr>
        <w:rPr>
          <w:sz w:val="28"/>
          <w:szCs w:val="28"/>
        </w:rPr>
      </w:pPr>
      <w:r>
        <w:rPr>
          <w:sz w:val="28"/>
          <w:szCs w:val="28"/>
        </w:rPr>
        <w:t>This panel enhances the range of timbres available. It can allow wide variations o</w:t>
      </w:r>
      <w:r w:rsidR="00AD1A3E">
        <w:rPr>
          <w:sz w:val="28"/>
          <w:szCs w:val="28"/>
        </w:rPr>
        <w:t>f</w:t>
      </w:r>
      <w:r>
        <w:rPr>
          <w:sz w:val="28"/>
          <w:szCs w:val="28"/>
        </w:rPr>
        <w:t xml:space="preserve"> the base sound.</w:t>
      </w:r>
    </w:p>
    <w:p w14:paraId="17AF505F" w14:textId="44F1BD13" w:rsidR="00066203" w:rsidRDefault="00066203">
      <w:pPr>
        <w:rPr>
          <w:sz w:val="28"/>
          <w:szCs w:val="28"/>
        </w:rPr>
      </w:pPr>
      <w:r w:rsidRPr="00066203">
        <w:rPr>
          <w:b/>
          <w:bCs/>
          <w:sz w:val="28"/>
          <w:szCs w:val="28"/>
        </w:rPr>
        <w:t>F1</w:t>
      </w:r>
      <w:r>
        <w:rPr>
          <w:sz w:val="28"/>
          <w:szCs w:val="28"/>
        </w:rPr>
        <w:t xml:space="preserve"> adjusts the fundamental level.</w:t>
      </w:r>
    </w:p>
    <w:p w14:paraId="60044C30" w14:textId="0F78A2ED" w:rsidR="00066203" w:rsidRDefault="00066203">
      <w:pPr>
        <w:rPr>
          <w:sz w:val="28"/>
          <w:szCs w:val="28"/>
        </w:rPr>
      </w:pPr>
      <w:r w:rsidRPr="00066203">
        <w:rPr>
          <w:b/>
          <w:bCs/>
          <w:sz w:val="28"/>
          <w:szCs w:val="28"/>
        </w:rPr>
        <w:t>F2</w:t>
      </w:r>
      <w:r>
        <w:rPr>
          <w:sz w:val="28"/>
          <w:szCs w:val="28"/>
        </w:rPr>
        <w:t xml:space="preserve"> adjusts the level of the second harmonic.</w:t>
      </w:r>
    </w:p>
    <w:p w14:paraId="35505B07" w14:textId="1C8F844C" w:rsidR="00066203" w:rsidRDefault="00066203">
      <w:pPr>
        <w:rPr>
          <w:sz w:val="28"/>
          <w:szCs w:val="28"/>
        </w:rPr>
      </w:pPr>
      <w:r w:rsidRPr="00066203">
        <w:rPr>
          <w:b/>
          <w:bCs/>
          <w:sz w:val="28"/>
          <w:szCs w:val="28"/>
        </w:rPr>
        <w:t>Fn</w:t>
      </w:r>
      <w:r>
        <w:rPr>
          <w:sz w:val="28"/>
          <w:szCs w:val="28"/>
        </w:rPr>
        <w:t xml:space="preserve"> sets the ratio, in whole steps, for an additional harmonic</w:t>
      </w:r>
      <w:r w:rsidR="00331F46">
        <w:rPr>
          <w:sz w:val="28"/>
          <w:szCs w:val="28"/>
        </w:rPr>
        <w:t>,</w:t>
      </w:r>
      <w:r>
        <w:rPr>
          <w:sz w:val="28"/>
          <w:szCs w:val="28"/>
        </w:rPr>
        <w:t xml:space="preserve"> from </w:t>
      </w:r>
      <w:r w:rsidRPr="00066203">
        <w:rPr>
          <w:b/>
          <w:bCs/>
          <w:sz w:val="28"/>
          <w:szCs w:val="28"/>
        </w:rPr>
        <w:t>F3</w:t>
      </w:r>
      <w:r>
        <w:rPr>
          <w:sz w:val="28"/>
          <w:szCs w:val="28"/>
        </w:rPr>
        <w:t xml:space="preserve"> to </w:t>
      </w:r>
      <w:r w:rsidRPr="00066203">
        <w:rPr>
          <w:b/>
          <w:bCs/>
          <w:sz w:val="28"/>
          <w:szCs w:val="28"/>
        </w:rPr>
        <w:t>F8</w:t>
      </w:r>
      <w:r>
        <w:rPr>
          <w:sz w:val="28"/>
          <w:szCs w:val="28"/>
        </w:rPr>
        <w:t xml:space="preserve">. The </w:t>
      </w:r>
      <w:r w:rsidRPr="00066203">
        <w:rPr>
          <w:b/>
          <w:bCs/>
          <w:sz w:val="28"/>
          <w:szCs w:val="28"/>
        </w:rPr>
        <w:t>AMOUNT</w:t>
      </w:r>
      <w:r>
        <w:rPr>
          <w:sz w:val="28"/>
          <w:szCs w:val="28"/>
        </w:rPr>
        <w:t xml:space="preserve"> knob adjusts the level of the ratio chosen on the </w:t>
      </w:r>
      <w:r w:rsidRPr="00066203">
        <w:rPr>
          <w:b/>
          <w:bCs/>
          <w:sz w:val="28"/>
          <w:szCs w:val="28"/>
        </w:rPr>
        <w:t>Fn</w:t>
      </w:r>
      <w:r>
        <w:rPr>
          <w:sz w:val="28"/>
          <w:szCs w:val="28"/>
        </w:rPr>
        <w:t xml:space="preserve"> knob.</w:t>
      </w:r>
      <w:r w:rsidR="00331F46">
        <w:rPr>
          <w:sz w:val="28"/>
          <w:szCs w:val="28"/>
        </w:rPr>
        <w:t xml:space="preserve"> When the </w:t>
      </w:r>
      <w:r w:rsidR="00331F46" w:rsidRPr="00331F46">
        <w:rPr>
          <w:b/>
          <w:bCs/>
          <w:sz w:val="28"/>
          <w:szCs w:val="28"/>
        </w:rPr>
        <w:t>AMOUNT</w:t>
      </w:r>
      <w:r w:rsidR="00331F46">
        <w:rPr>
          <w:sz w:val="28"/>
          <w:szCs w:val="28"/>
        </w:rPr>
        <w:t xml:space="preserve"> knob is at zero (as shown) the </w:t>
      </w:r>
      <w:r w:rsidR="00331F46" w:rsidRPr="00331F46">
        <w:rPr>
          <w:b/>
          <w:bCs/>
          <w:sz w:val="28"/>
          <w:szCs w:val="28"/>
        </w:rPr>
        <w:t>Fn</w:t>
      </w:r>
      <w:r w:rsidR="00331F46">
        <w:rPr>
          <w:sz w:val="28"/>
          <w:szCs w:val="28"/>
        </w:rPr>
        <w:t xml:space="preserve"> knob is dimmed and not available.</w:t>
      </w:r>
    </w:p>
    <w:p w14:paraId="64BEACC1" w14:textId="77777777" w:rsidR="00331F46" w:rsidRDefault="00331F46">
      <w:pPr>
        <w:rPr>
          <w:sz w:val="28"/>
          <w:szCs w:val="28"/>
        </w:rPr>
      </w:pPr>
    </w:p>
    <w:p w14:paraId="46211E67" w14:textId="77777777" w:rsidR="001630BF" w:rsidRDefault="001630BF">
      <w:pPr>
        <w:rPr>
          <w:b/>
          <w:bCs/>
          <w:sz w:val="28"/>
          <w:szCs w:val="28"/>
        </w:rPr>
      </w:pPr>
    </w:p>
    <w:p w14:paraId="0C48896E" w14:textId="77777777" w:rsidR="001630BF" w:rsidRDefault="001630BF">
      <w:pPr>
        <w:rPr>
          <w:b/>
          <w:bCs/>
          <w:sz w:val="28"/>
          <w:szCs w:val="28"/>
        </w:rPr>
      </w:pPr>
    </w:p>
    <w:p w14:paraId="30ADD6AD" w14:textId="77777777" w:rsidR="001630BF" w:rsidRDefault="001630BF">
      <w:pPr>
        <w:rPr>
          <w:b/>
          <w:bCs/>
          <w:sz w:val="28"/>
          <w:szCs w:val="28"/>
        </w:rPr>
      </w:pPr>
    </w:p>
    <w:p w14:paraId="6E6A9BAA" w14:textId="77777777" w:rsidR="001630BF" w:rsidRDefault="001630BF">
      <w:pPr>
        <w:rPr>
          <w:b/>
          <w:bCs/>
          <w:sz w:val="28"/>
          <w:szCs w:val="28"/>
        </w:rPr>
      </w:pPr>
    </w:p>
    <w:p w14:paraId="38A35E5B" w14:textId="77777777" w:rsidR="001630BF" w:rsidRDefault="001630BF">
      <w:pPr>
        <w:rPr>
          <w:b/>
          <w:bCs/>
          <w:sz w:val="28"/>
          <w:szCs w:val="28"/>
        </w:rPr>
      </w:pPr>
    </w:p>
    <w:p w14:paraId="63C22BF8" w14:textId="0AE2C4C5" w:rsidR="00331F46" w:rsidRPr="001630BF" w:rsidRDefault="001630BF">
      <w:pPr>
        <w:rPr>
          <w:b/>
          <w:bCs/>
          <w:sz w:val="28"/>
          <w:szCs w:val="28"/>
        </w:rPr>
      </w:pPr>
      <w:r w:rsidRPr="001630BF">
        <w:rPr>
          <w:b/>
          <w:bCs/>
          <w:sz w:val="28"/>
          <w:szCs w:val="28"/>
        </w:rPr>
        <w:t>PITCH</w:t>
      </w:r>
    </w:p>
    <w:p w14:paraId="402A6ADF" w14:textId="7F3B6289" w:rsidR="001630BF" w:rsidRDefault="001630BF">
      <w:pPr>
        <w:rPr>
          <w:sz w:val="28"/>
          <w:szCs w:val="28"/>
        </w:rPr>
      </w:pPr>
      <w:r>
        <w:rPr>
          <w:noProof/>
          <w:sz w:val="28"/>
          <w:szCs w:val="28"/>
        </w:rPr>
        <w:drawing>
          <wp:inline distT="0" distB="0" distL="0" distR="0" wp14:anchorId="24402C50" wp14:editId="4D407AB2">
            <wp:extent cx="1771289" cy="1247775"/>
            <wp:effectExtent l="0" t="0" r="635" b="0"/>
            <wp:docPr id="131965823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658239" name="Picture 131965823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73869" cy="1249593"/>
                    </a:xfrm>
                    <a:prstGeom prst="rect">
                      <a:avLst/>
                    </a:prstGeom>
                  </pic:spPr>
                </pic:pic>
              </a:graphicData>
            </a:graphic>
          </wp:inline>
        </w:drawing>
      </w:r>
    </w:p>
    <w:p w14:paraId="19F236F1" w14:textId="14FEF79D" w:rsidR="001630BF" w:rsidRDefault="001630BF">
      <w:pPr>
        <w:rPr>
          <w:sz w:val="28"/>
          <w:szCs w:val="28"/>
        </w:rPr>
      </w:pPr>
      <w:r>
        <w:rPr>
          <w:sz w:val="28"/>
          <w:szCs w:val="28"/>
        </w:rPr>
        <w:t>This is a global control panel allowing you to offset the pitch in semitones or fine tuning.</w:t>
      </w:r>
    </w:p>
    <w:p w14:paraId="21C89DAE" w14:textId="77777777" w:rsidR="001630BF" w:rsidRDefault="001630BF">
      <w:pPr>
        <w:rPr>
          <w:sz w:val="28"/>
          <w:szCs w:val="28"/>
        </w:rPr>
      </w:pPr>
    </w:p>
    <w:p w14:paraId="591FF7E2" w14:textId="1DE7C458" w:rsidR="001630BF" w:rsidRPr="001630BF" w:rsidRDefault="001630BF">
      <w:pPr>
        <w:rPr>
          <w:b/>
          <w:bCs/>
          <w:sz w:val="28"/>
          <w:szCs w:val="28"/>
        </w:rPr>
      </w:pPr>
      <w:r w:rsidRPr="001630BF">
        <w:rPr>
          <w:b/>
          <w:bCs/>
          <w:sz w:val="28"/>
          <w:szCs w:val="28"/>
        </w:rPr>
        <w:t>STRING TUNING</w:t>
      </w:r>
    </w:p>
    <w:p w14:paraId="220052C1" w14:textId="47836B0A" w:rsidR="001630BF" w:rsidRDefault="001630BF">
      <w:pPr>
        <w:rPr>
          <w:sz w:val="28"/>
          <w:szCs w:val="28"/>
        </w:rPr>
      </w:pPr>
      <w:r>
        <w:rPr>
          <w:noProof/>
          <w:sz w:val="28"/>
          <w:szCs w:val="28"/>
        </w:rPr>
        <w:drawing>
          <wp:inline distT="0" distB="0" distL="0" distR="0" wp14:anchorId="17AE39D3" wp14:editId="51BCA631">
            <wp:extent cx="3800529" cy="1495425"/>
            <wp:effectExtent l="0" t="0" r="9525" b="0"/>
            <wp:docPr id="100687156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871567" name="Picture 1006871567"/>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03962" cy="1496776"/>
                    </a:xfrm>
                    <a:prstGeom prst="rect">
                      <a:avLst/>
                    </a:prstGeom>
                  </pic:spPr>
                </pic:pic>
              </a:graphicData>
            </a:graphic>
          </wp:inline>
        </w:drawing>
      </w:r>
    </w:p>
    <w:p w14:paraId="4E0B49B0" w14:textId="3E463E62" w:rsidR="001630BF" w:rsidRDefault="001630BF">
      <w:pPr>
        <w:rPr>
          <w:sz w:val="28"/>
          <w:szCs w:val="28"/>
        </w:rPr>
      </w:pPr>
      <w:r>
        <w:rPr>
          <w:sz w:val="28"/>
          <w:szCs w:val="28"/>
        </w:rPr>
        <w:t xml:space="preserve">This panel allows you to adjust fine detuning of the strings in a course. As mentioned before, Hammered Dulcimers always have at least 2 strings per course. The </w:t>
      </w:r>
      <w:r w:rsidRPr="001630BF">
        <w:rPr>
          <w:b/>
          <w:bCs/>
          <w:sz w:val="28"/>
          <w:szCs w:val="28"/>
        </w:rPr>
        <w:t>4 STRINGS</w:t>
      </w:r>
      <w:r>
        <w:rPr>
          <w:sz w:val="28"/>
          <w:szCs w:val="28"/>
        </w:rPr>
        <w:t xml:space="preserve"> selector allows you to choose from 2, 3 or 4 strings. Of course, 4 strings sound much richer, especially with small amounts of detuning between them. The </w:t>
      </w:r>
      <w:r w:rsidRPr="00AD1A3E">
        <w:rPr>
          <w:b/>
          <w:bCs/>
          <w:sz w:val="28"/>
          <w:szCs w:val="28"/>
        </w:rPr>
        <w:t>FINE</w:t>
      </w:r>
      <w:r>
        <w:rPr>
          <w:sz w:val="28"/>
          <w:szCs w:val="28"/>
        </w:rPr>
        <w:t xml:space="preserve"> tune knobs will be available (not dimmed) based on the number of strings chosen. These knobs are non-linear, so the important small detunings are easier to adjust. The </w:t>
      </w:r>
      <w:r w:rsidRPr="001630BF">
        <w:rPr>
          <w:b/>
          <w:bCs/>
          <w:sz w:val="28"/>
          <w:szCs w:val="28"/>
        </w:rPr>
        <w:t>DEFAULT</w:t>
      </w:r>
      <w:r>
        <w:rPr>
          <w:sz w:val="28"/>
          <w:szCs w:val="28"/>
        </w:rPr>
        <w:t xml:space="preserve"> button instantly restores zero detuning.</w:t>
      </w:r>
    </w:p>
    <w:p w14:paraId="0ACC1179" w14:textId="77777777" w:rsidR="001630BF" w:rsidRDefault="001630BF">
      <w:pPr>
        <w:rPr>
          <w:sz w:val="28"/>
          <w:szCs w:val="28"/>
        </w:rPr>
      </w:pPr>
    </w:p>
    <w:p w14:paraId="5DD1D219" w14:textId="77777777" w:rsidR="001630BF" w:rsidRDefault="001630BF">
      <w:pPr>
        <w:rPr>
          <w:b/>
          <w:bCs/>
          <w:sz w:val="28"/>
          <w:szCs w:val="28"/>
        </w:rPr>
      </w:pPr>
    </w:p>
    <w:p w14:paraId="29C5646C" w14:textId="77777777" w:rsidR="001630BF" w:rsidRDefault="001630BF">
      <w:pPr>
        <w:rPr>
          <w:b/>
          <w:bCs/>
          <w:sz w:val="28"/>
          <w:szCs w:val="28"/>
        </w:rPr>
      </w:pPr>
    </w:p>
    <w:p w14:paraId="6288A433" w14:textId="77777777" w:rsidR="001630BF" w:rsidRDefault="001630BF">
      <w:pPr>
        <w:rPr>
          <w:b/>
          <w:bCs/>
          <w:sz w:val="28"/>
          <w:szCs w:val="28"/>
        </w:rPr>
      </w:pPr>
    </w:p>
    <w:p w14:paraId="18CB18BC" w14:textId="77777777" w:rsidR="001630BF" w:rsidRDefault="001630BF">
      <w:pPr>
        <w:rPr>
          <w:b/>
          <w:bCs/>
          <w:sz w:val="28"/>
          <w:szCs w:val="28"/>
        </w:rPr>
      </w:pPr>
    </w:p>
    <w:p w14:paraId="797CC8CA" w14:textId="77777777" w:rsidR="00AD1A3E" w:rsidRDefault="00AD1A3E">
      <w:pPr>
        <w:rPr>
          <w:b/>
          <w:bCs/>
          <w:sz w:val="28"/>
          <w:szCs w:val="28"/>
        </w:rPr>
      </w:pPr>
    </w:p>
    <w:p w14:paraId="58F4C22B" w14:textId="69017F47" w:rsidR="001630BF" w:rsidRPr="001630BF" w:rsidRDefault="001630BF">
      <w:pPr>
        <w:rPr>
          <w:b/>
          <w:bCs/>
          <w:sz w:val="28"/>
          <w:szCs w:val="28"/>
        </w:rPr>
      </w:pPr>
      <w:r w:rsidRPr="001630BF">
        <w:rPr>
          <w:b/>
          <w:bCs/>
          <w:sz w:val="28"/>
          <w:szCs w:val="28"/>
        </w:rPr>
        <w:lastRenderedPageBreak/>
        <w:t>BODY</w:t>
      </w:r>
    </w:p>
    <w:p w14:paraId="39F64195" w14:textId="7F173C99" w:rsidR="001630BF" w:rsidRDefault="001630BF">
      <w:pPr>
        <w:rPr>
          <w:sz w:val="28"/>
          <w:szCs w:val="28"/>
        </w:rPr>
      </w:pPr>
      <w:r>
        <w:rPr>
          <w:noProof/>
          <w:sz w:val="28"/>
          <w:szCs w:val="28"/>
        </w:rPr>
        <w:drawing>
          <wp:inline distT="0" distB="0" distL="0" distR="0" wp14:anchorId="397CBA9C" wp14:editId="1CCEF4A0">
            <wp:extent cx="2782746" cy="1533525"/>
            <wp:effectExtent l="0" t="0" r="0" b="0"/>
            <wp:docPr id="16443550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35508" name="Picture 164435508"/>
                    <pic:cNvPicPr/>
                  </pic:nvPicPr>
                  <pic:blipFill>
                    <a:blip r:embed="rId12">
                      <a:extLst>
                        <a:ext uri="{28A0092B-C50C-407E-A947-70E740481C1C}">
                          <a14:useLocalDpi xmlns:a14="http://schemas.microsoft.com/office/drawing/2010/main" val="0"/>
                        </a:ext>
                      </a:extLst>
                    </a:blip>
                    <a:stretch>
                      <a:fillRect/>
                    </a:stretch>
                  </pic:blipFill>
                  <pic:spPr>
                    <a:xfrm>
                      <a:off x="0" y="0"/>
                      <a:ext cx="2787446" cy="1536115"/>
                    </a:xfrm>
                    <a:prstGeom prst="rect">
                      <a:avLst/>
                    </a:prstGeom>
                  </pic:spPr>
                </pic:pic>
              </a:graphicData>
            </a:graphic>
          </wp:inline>
        </w:drawing>
      </w:r>
    </w:p>
    <w:p w14:paraId="4ACDBC46" w14:textId="3BE852BB" w:rsidR="001630BF" w:rsidRDefault="00936360">
      <w:pPr>
        <w:rPr>
          <w:sz w:val="28"/>
          <w:szCs w:val="28"/>
        </w:rPr>
      </w:pPr>
      <w:r w:rsidRPr="00936360">
        <w:rPr>
          <w:b/>
          <w:bCs/>
          <w:sz w:val="28"/>
          <w:szCs w:val="28"/>
        </w:rPr>
        <w:t>SIZE</w:t>
      </w:r>
      <w:r>
        <w:rPr>
          <w:sz w:val="28"/>
          <w:szCs w:val="28"/>
        </w:rPr>
        <w:t xml:space="preserve"> is a macro adjusting the volume (cubic capacity) of the sound box. Fully down is smallest. It affects the formants’ frequencies created.</w:t>
      </w:r>
    </w:p>
    <w:p w14:paraId="017D0D36" w14:textId="4E0F8446" w:rsidR="00936360" w:rsidRDefault="00936360">
      <w:pPr>
        <w:rPr>
          <w:sz w:val="28"/>
          <w:szCs w:val="28"/>
        </w:rPr>
      </w:pPr>
      <w:r w:rsidRPr="00936360">
        <w:rPr>
          <w:b/>
          <w:bCs/>
          <w:sz w:val="28"/>
          <w:szCs w:val="28"/>
        </w:rPr>
        <w:t>FORMANTS</w:t>
      </w:r>
      <w:r>
        <w:rPr>
          <w:sz w:val="28"/>
          <w:szCs w:val="28"/>
        </w:rPr>
        <w:t xml:space="preserve"> adjusts the </w:t>
      </w:r>
      <w:r w:rsidRPr="00936360">
        <w:rPr>
          <w:i/>
          <w:iCs/>
          <w:sz w:val="28"/>
          <w:szCs w:val="28"/>
        </w:rPr>
        <w:t>levels</w:t>
      </w:r>
      <w:r>
        <w:rPr>
          <w:sz w:val="28"/>
          <w:szCs w:val="28"/>
        </w:rPr>
        <w:t xml:space="preserve"> of formant resonances which add to, and colour, the sounds. </w:t>
      </w:r>
    </w:p>
    <w:p w14:paraId="51356729" w14:textId="642CC25B" w:rsidR="00936360" w:rsidRDefault="00936360">
      <w:pPr>
        <w:rPr>
          <w:sz w:val="28"/>
          <w:szCs w:val="28"/>
        </w:rPr>
      </w:pPr>
      <w:r>
        <w:rPr>
          <w:sz w:val="28"/>
          <w:szCs w:val="28"/>
        </w:rPr>
        <w:t xml:space="preserve">When a harder hammer strikes the strings, the body will also be briefly excited. The </w:t>
      </w:r>
      <w:r w:rsidRPr="00936360">
        <w:rPr>
          <w:b/>
          <w:bCs/>
          <w:sz w:val="28"/>
          <w:szCs w:val="28"/>
        </w:rPr>
        <w:t>COUPLING</w:t>
      </w:r>
      <w:r>
        <w:rPr>
          <w:sz w:val="28"/>
          <w:szCs w:val="28"/>
        </w:rPr>
        <w:t xml:space="preserve"> knob adjusts the level of this excitation. The actual “tap” sound</w:t>
      </w:r>
      <w:r w:rsidR="009F6F3C">
        <w:rPr>
          <w:sz w:val="28"/>
          <w:szCs w:val="28"/>
        </w:rPr>
        <w:t>’s timbre</w:t>
      </w:r>
      <w:r>
        <w:rPr>
          <w:sz w:val="28"/>
          <w:szCs w:val="28"/>
        </w:rPr>
        <w:t xml:space="preserve"> will be influenced by the </w:t>
      </w:r>
      <w:r w:rsidRPr="00936360">
        <w:rPr>
          <w:b/>
          <w:bCs/>
          <w:sz w:val="28"/>
          <w:szCs w:val="28"/>
        </w:rPr>
        <w:t>SIZE</w:t>
      </w:r>
      <w:r>
        <w:rPr>
          <w:sz w:val="28"/>
          <w:szCs w:val="28"/>
        </w:rPr>
        <w:t xml:space="preserve"> adjustment knob. I suggest you set this </w:t>
      </w:r>
      <w:r w:rsidRPr="00936360">
        <w:rPr>
          <w:b/>
          <w:bCs/>
          <w:sz w:val="28"/>
          <w:szCs w:val="28"/>
        </w:rPr>
        <w:t>COUPLING</w:t>
      </w:r>
      <w:r>
        <w:rPr>
          <w:sz w:val="28"/>
          <w:szCs w:val="28"/>
        </w:rPr>
        <w:t xml:space="preserve"> knob to minimum while playing a sequence, then turn it up just enough.</w:t>
      </w:r>
    </w:p>
    <w:p w14:paraId="0751A94C" w14:textId="77777777" w:rsidR="00960741" w:rsidRDefault="00960741">
      <w:pPr>
        <w:rPr>
          <w:sz w:val="28"/>
          <w:szCs w:val="28"/>
        </w:rPr>
      </w:pPr>
    </w:p>
    <w:p w14:paraId="248ABBC6" w14:textId="2FEE6679" w:rsidR="00960741" w:rsidRPr="00960741" w:rsidRDefault="00960741">
      <w:pPr>
        <w:rPr>
          <w:b/>
          <w:bCs/>
          <w:sz w:val="28"/>
          <w:szCs w:val="28"/>
        </w:rPr>
      </w:pPr>
      <w:r w:rsidRPr="00960741">
        <w:rPr>
          <w:b/>
          <w:bCs/>
          <w:sz w:val="28"/>
          <w:szCs w:val="28"/>
        </w:rPr>
        <w:t>TONE</w:t>
      </w:r>
    </w:p>
    <w:p w14:paraId="487053B8" w14:textId="252611ED" w:rsidR="00960741" w:rsidRDefault="00960741">
      <w:pPr>
        <w:rPr>
          <w:sz w:val="28"/>
          <w:szCs w:val="28"/>
        </w:rPr>
      </w:pPr>
      <w:r>
        <w:rPr>
          <w:noProof/>
          <w:sz w:val="28"/>
          <w:szCs w:val="28"/>
        </w:rPr>
        <w:drawing>
          <wp:inline distT="0" distB="0" distL="0" distR="0" wp14:anchorId="408A89E3" wp14:editId="100AA03C">
            <wp:extent cx="2219325" cy="1635293"/>
            <wp:effectExtent l="0" t="0" r="0" b="3175"/>
            <wp:docPr id="31469617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96170" name="Picture 31469617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22847" cy="1637888"/>
                    </a:xfrm>
                    <a:prstGeom prst="rect">
                      <a:avLst/>
                    </a:prstGeom>
                  </pic:spPr>
                </pic:pic>
              </a:graphicData>
            </a:graphic>
          </wp:inline>
        </w:drawing>
      </w:r>
    </w:p>
    <w:p w14:paraId="3156C944" w14:textId="09D3A566" w:rsidR="00960741" w:rsidRDefault="00960741">
      <w:pPr>
        <w:rPr>
          <w:sz w:val="28"/>
          <w:szCs w:val="28"/>
        </w:rPr>
      </w:pPr>
      <w:r>
        <w:rPr>
          <w:sz w:val="28"/>
          <w:szCs w:val="28"/>
        </w:rPr>
        <w:t xml:space="preserve">The </w:t>
      </w:r>
      <w:r w:rsidRPr="00960741">
        <w:rPr>
          <w:b/>
          <w:bCs/>
          <w:sz w:val="28"/>
          <w:szCs w:val="28"/>
        </w:rPr>
        <w:t>TONE</w:t>
      </w:r>
      <w:r>
        <w:rPr>
          <w:sz w:val="28"/>
          <w:szCs w:val="28"/>
        </w:rPr>
        <w:t xml:space="preserve"> panel is designed specifically with this type of instrument in mind. Rather than call the knobs Bass and Treble I’ve gone for </w:t>
      </w:r>
      <w:r w:rsidRPr="00960741">
        <w:rPr>
          <w:b/>
          <w:bCs/>
          <w:sz w:val="28"/>
          <w:szCs w:val="28"/>
        </w:rPr>
        <w:t>LOWS</w:t>
      </w:r>
      <w:r>
        <w:rPr>
          <w:sz w:val="28"/>
          <w:szCs w:val="28"/>
        </w:rPr>
        <w:t xml:space="preserve"> and </w:t>
      </w:r>
      <w:r w:rsidRPr="00960741">
        <w:rPr>
          <w:b/>
          <w:bCs/>
          <w:sz w:val="28"/>
          <w:szCs w:val="28"/>
        </w:rPr>
        <w:t>HIGHS</w:t>
      </w:r>
      <w:r>
        <w:rPr>
          <w:sz w:val="28"/>
          <w:szCs w:val="28"/>
        </w:rPr>
        <w:t xml:space="preserve">, since the filtering is more specific. When set centrally, as shown, there is little effect on the sound. The knobs work like </w:t>
      </w:r>
      <w:r w:rsidRPr="00960741">
        <w:rPr>
          <w:i/>
          <w:iCs/>
          <w:sz w:val="28"/>
          <w:szCs w:val="28"/>
        </w:rPr>
        <w:t>cut</w:t>
      </w:r>
      <w:r>
        <w:rPr>
          <w:sz w:val="28"/>
          <w:szCs w:val="28"/>
        </w:rPr>
        <w:t xml:space="preserve">, when set low, and </w:t>
      </w:r>
      <w:r w:rsidRPr="00960741">
        <w:rPr>
          <w:i/>
          <w:iCs/>
          <w:sz w:val="28"/>
          <w:szCs w:val="28"/>
        </w:rPr>
        <w:t>boost</w:t>
      </w:r>
      <w:r>
        <w:rPr>
          <w:sz w:val="28"/>
          <w:szCs w:val="28"/>
        </w:rPr>
        <w:t xml:space="preserve"> when set high. You can turn the DSP off with the orange LED switch.</w:t>
      </w:r>
    </w:p>
    <w:p w14:paraId="31632D0B" w14:textId="77777777" w:rsidR="00960741" w:rsidRDefault="00960741">
      <w:pPr>
        <w:rPr>
          <w:sz w:val="28"/>
          <w:szCs w:val="28"/>
        </w:rPr>
      </w:pPr>
    </w:p>
    <w:p w14:paraId="23D34FEC" w14:textId="77777777" w:rsidR="00960741" w:rsidRDefault="00960741">
      <w:pPr>
        <w:rPr>
          <w:sz w:val="28"/>
          <w:szCs w:val="28"/>
        </w:rPr>
      </w:pPr>
    </w:p>
    <w:p w14:paraId="34C27575" w14:textId="06234204" w:rsidR="00960741" w:rsidRPr="00960741" w:rsidRDefault="00960741">
      <w:pPr>
        <w:rPr>
          <w:b/>
          <w:bCs/>
          <w:sz w:val="28"/>
          <w:szCs w:val="28"/>
        </w:rPr>
      </w:pPr>
      <w:r w:rsidRPr="00960741">
        <w:rPr>
          <w:b/>
          <w:bCs/>
          <w:sz w:val="28"/>
          <w:szCs w:val="28"/>
        </w:rPr>
        <w:lastRenderedPageBreak/>
        <w:t>MVERB 7B</w:t>
      </w:r>
    </w:p>
    <w:p w14:paraId="7DC78060" w14:textId="3791DD53" w:rsidR="00960741" w:rsidRDefault="00960741">
      <w:pPr>
        <w:rPr>
          <w:sz w:val="28"/>
          <w:szCs w:val="28"/>
        </w:rPr>
      </w:pPr>
      <w:r>
        <w:rPr>
          <w:noProof/>
          <w:sz w:val="28"/>
          <w:szCs w:val="28"/>
        </w:rPr>
        <w:drawing>
          <wp:inline distT="0" distB="0" distL="0" distR="0" wp14:anchorId="71E48B32" wp14:editId="7C2AC669">
            <wp:extent cx="4561371" cy="1628775"/>
            <wp:effectExtent l="0" t="0" r="0" b="0"/>
            <wp:docPr id="168231684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316842" name="Picture 168231684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63630" cy="1629582"/>
                    </a:xfrm>
                    <a:prstGeom prst="rect">
                      <a:avLst/>
                    </a:prstGeom>
                  </pic:spPr>
                </pic:pic>
              </a:graphicData>
            </a:graphic>
          </wp:inline>
        </w:drawing>
      </w:r>
    </w:p>
    <w:p w14:paraId="5A086D18" w14:textId="7912DAD8" w:rsidR="00960741" w:rsidRDefault="00940541" w:rsidP="00960741">
      <w:pPr>
        <w:rPr>
          <w:sz w:val="28"/>
          <w:szCs w:val="28"/>
        </w:rPr>
      </w:pPr>
      <w:r>
        <w:rPr>
          <w:sz w:val="28"/>
          <w:szCs w:val="28"/>
        </w:rPr>
        <w:t xml:space="preserve">Once again, </w:t>
      </w:r>
      <w:r w:rsidR="00960741">
        <w:rPr>
          <w:sz w:val="28"/>
          <w:szCs w:val="28"/>
        </w:rPr>
        <w:t>I use</w:t>
      </w:r>
      <w:r>
        <w:rPr>
          <w:sz w:val="28"/>
          <w:szCs w:val="28"/>
        </w:rPr>
        <w:t>d</w:t>
      </w:r>
      <w:r w:rsidR="00960741">
        <w:rPr>
          <w:sz w:val="28"/>
          <w:szCs w:val="28"/>
        </w:rPr>
        <w:t xml:space="preserve"> Martin Vicanek’s reverb because I really like the sound and behaviour. To turn it off</w:t>
      </w:r>
      <w:r>
        <w:rPr>
          <w:sz w:val="28"/>
          <w:szCs w:val="28"/>
        </w:rPr>
        <w:t>,</w:t>
      </w:r>
      <w:r w:rsidR="00960741">
        <w:rPr>
          <w:sz w:val="28"/>
          <w:szCs w:val="28"/>
        </w:rPr>
        <w:t xml:space="preserve"> and use your own favourite</w:t>
      </w:r>
      <w:r>
        <w:rPr>
          <w:sz w:val="28"/>
          <w:szCs w:val="28"/>
        </w:rPr>
        <w:t>,</w:t>
      </w:r>
      <w:r w:rsidR="00960741">
        <w:rPr>
          <w:sz w:val="28"/>
          <w:szCs w:val="28"/>
        </w:rPr>
        <w:t xml:space="preserve"> use the orange LED-switch.</w:t>
      </w:r>
    </w:p>
    <w:p w14:paraId="104E0FE8" w14:textId="77777777" w:rsidR="00960741" w:rsidRDefault="00960741" w:rsidP="00960741">
      <w:pPr>
        <w:rPr>
          <w:sz w:val="28"/>
          <w:szCs w:val="28"/>
        </w:rPr>
      </w:pPr>
      <w:r w:rsidRPr="008A2F4E">
        <w:rPr>
          <w:b/>
          <w:bCs/>
          <w:sz w:val="28"/>
          <w:szCs w:val="28"/>
        </w:rPr>
        <w:t>PRE-DLY</w:t>
      </w:r>
      <w:r>
        <w:rPr>
          <w:sz w:val="28"/>
          <w:szCs w:val="28"/>
        </w:rPr>
        <w:t xml:space="preserve"> provides a short delay before the reverb DSP. This can create the impression of being closer to the instrument in a reverberant space.</w:t>
      </w:r>
    </w:p>
    <w:p w14:paraId="1DC4F71F" w14:textId="77777777" w:rsidR="00960741" w:rsidRDefault="00960741" w:rsidP="00960741">
      <w:pPr>
        <w:rPr>
          <w:sz w:val="28"/>
          <w:szCs w:val="28"/>
        </w:rPr>
      </w:pPr>
      <w:r w:rsidRPr="008A2F4E">
        <w:rPr>
          <w:b/>
          <w:bCs/>
          <w:sz w:val="28"/>
          <w:szCs w:val="28"/>
        </w:rPr>
        <w:t>TAIL</w:t>
      </w:r>
      <w:r>
        <w:rPr>
          <w:sz w:val="28"/>
          <w:szCs w:val="28"/>
        </w:rPr>
        <w:t xml:space="preserve"> sets the length of the reverb tail.</w:t>
      </w:r>
    </w:p>
    <w:p w14:paraId="284930D0" w14:textId="77777777" w:rsidR="00960741" w:rsidRDefault="00960741" w:rsidP="00960741">
      <w:pPr>
        <w:rPr>
          <w:sz w:val="28"/>
          <w:szCs w:val="28"/>
        </w:rPr>
      </w:pPr>
      <w:r w:rsidRPr="008A2F4E">
        <w:rPr>
          <w:b/>
          <w:bCs/>
          <w:sz w:val="28"/>
          <w:szCs w:val="28"/>
        </w:rPr>
        <w:t>DAMP</w:t>
      </w:r>
      <w:r>
        <w:rPr>
          <w:sz w:val="28"/>
          <w:szCs w:val="28"/>
        </w:rPr>
        <w:t xml:space="preserve"> reduces the higher frequencies as the tail decays, to simulate a more absorbent space.</w:t>
      </w:r>
    </w:p>
    <w:p w14:paraId="1AE25928" w14:textId="77777777" w:rsidR="00960741" w:rsidRDefault="00960741" w:rsidP="00960741">
      <w:pPr>
        <w:rPr>
          <w:sz w:val="28"/>
          <w:szCs w:val="28"/>
        </w:rPr>
      </w:pPr>
      <w:r w:rsidRPr="008A2F4E">
        <w:rPr>
          <w:b/>
          <w:bCs/>
          <w:sz w:val="28"/>
          <w:szCs w:val="28"/>
        </w:rPr>
        <w:t>WIDTH</w:t>
      </w:r>
      <w:r>
        <w:rPr>
          <w:sz w:val="28"/>
          <w:szCs w:val="28"/>
        </w:rPr>
        <w:t xml:space="preserve"> is the stereo width of the reverb tail only.</w:t>
      </w:r>
    </w:p>
    <w:p w14:paraId="788312D8" w14:textId="77777777" w:rsidR="00960741" w:rsidRDefault="00960741" w:rsidP="00960741">
      <w:pPr>
        <w:rPr>
          <w:sz w:val="28"/>
          <w:szCs w:val="28"/>
        </w:rPr>
      </w:pPr>
      <w:r w:rsidRPr="008A2F4E">
        <w:rPr>
          <w:b/>
          <w:bCs/>
          <w:sz w:val="28"/>
          <w:szCs w:val="28"/>
        </w:rPr>
        <w:t>DRY-WET</w:t>
      </w:r>
      <w:r>
        <w:rPr>
          <w:sz w:val="28"/>
          <w:szCs w:val="28"/>
        </w:rPr>
        <w:t xml:space="preserve"> is the mix between the original sound and the reverb sound.</w:t>
      </w:r>
    </w:p>
    <w:p w14:paraId="5776D4F7" w14:textId="77777777" w:rsidR="00960741" w:rsidRDefault="00960741" w:rsidP="00960741">
      <w:pPr>
        <w:rPr>
          <w:sz w:val="28"/>
          <w:szCs w:val="28"/>
        </w:rPr>
      </w:pPr>
    </w:p>
    <w:p w14:paraId="04D4E22C" w14:textId="77777777" w:rsidR="00960741" w:rsidRPr="0062561B" w:rsidRDefault="00960741" w:rsidP="00960741">
      <w:pPr>
        <w:rPr>
          <w:b/>
          <w:bCs/>
          <w:sz w:val="28"/>
          <w:szCs w:val="28"/>
        </w:rPr>
      </w:pPr>
      <w:r w:rsidRPr="0062561B">
        <w:rPr>
          <w:b/>
          <w:bCs/>
          <w:sz w:val="28"/>
          <w:szCs w:val="28"/>
        </w:rPr>
        <w:t>Output volume</w:t>
      </w:r>
    </w:p>
    <w:p w14:paraId="75F56EAC" w14:textId="63DB3AC6" w:rsidR="00960741" w:rsidRDefault="00211E50" w:rsidP="00960741">
      <w:pPr>
        <w:rPr>
          <w:sz w:val="28"/>
          <w:szCs w:val="28"/>
        </w:rPr>
      </w:pPr>
      <w:r>
        <w:rPr>
          <w:noProof/>
          <w:sz w:val="28"/>
          <w:szCs w:val="28"/>
        </w:rPr>
        <w:drawing>
          <wp:inline distT="0" distB="0" distL="0" distR="0" wp14:anchorId="6C6AAB8C" wp14:editId="1ECCB053">
            <wp:extent cx="1365507" cy="1316739"/>
            <wp:effectExtent l="0" t="0" r="6350" b="0"/>
            <wp:docPr id="185740560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405605" name="Picture 185740560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5507" cy="1316739"/>
                    </a:xfrm>
                    <a:prstGeom prst="rect">
                      <a:avLst/>
                    </a:prstGeom>
                  </pic:spPr>
                </pic:pic>
              </a:graphicData>
            </a:graphic>
          </wp:inline>
        </w:drawing>
      </w:r>
    </w:p>
    <w:p w14:paraId="63A3C1A1" w14:textId="77777777" w:rsidR="00960741" w:rsidRDefault="00960741" w:rsidP="00960741">
      <w:pPr>
        <w:rPr>
          <w:sz w:val="28"/>
          <w:szCs w:val="28"/>
        </w:rPr>
      </w:pPr>
      <w:r>
        <w:rPr>
          <w:sz w:val="28"/>
          <w:szCs w:val="28"/>
        </w:rPr>
        <w:t xml:space="preserve">The output </w:t>
      </w:r>
      <w:r w:rsidRPr="0062561B">
        <w:rPr>
          <w:b/>
          <w:bCs/>
          <w:sz w:val="28"/>
          <w:szCs w:val="28"/>
        </w:rPr>
        <w:t>VOLUME</w:t>
      </w:r>
      <w:r>
        <w:rPr>
          <w:sz w:val="28"/>
          <w:szCs w:val="28"/>
        </w:rPr>
        <w:t xml:space="preserve"> knob features a stereo bar meter which indicates the average peak signal level. The centre circle turns red for 1 second if the peak goes out of -1 to1 range even briefly. If you need accuracy or a different indication, please use the DAW’s meter.</w:t>
      </w:r>
    </w:p>
    <w:p w14:paraId="1C483527" w14:textId="77777777" w:rsidR="00960741" w:rsidRDefault="00960741" w:rsidP="00960741">
      <w:pPr>
        <w:rPr>
          <w:sz w:val="28"/>
          <w:szCs w:val="28"/>
        </w:rPr>
      </w:pPr>
    </w:p>
    <w:p w14:paraId="607881E7" w14:textId="77777777" w:rsidR="00211E50" w:rsidRDefault="00211E50" w:rsidP="00960741">
      <w:pPr>
        <w:rPr>
          <w:b/>
          <w:bCs/>
          <w:sz w:val="28"/>
          <w:szCs w:val="28"/>
        </w:rPr>
      </w:pPr>
    </w:p>
    <w:p w14:paraId="00DA4F61" w14:textId="77777777" w:rsidR="00211E50" w:rsidRDefault="00211E50" w:rsidP="00960741">
      <w:pPr>
        <w:rPr>
          <w:b/>
          <w:bCs/>
          <w:sz w:val="28"/>
          <w:szCs w:val="28"/>
        </w:rPr>
      </w:pPr>
    </w:p>
    <w:p w14:paraId="192BCFB8" w14:textId="0A1C75A7" w:rsidR="00960741" w:rsidRPr="00285153" w:rsidRDefault="00960741" w:rsidP="00960741">
      <w:pPr>
        <w:rPr>
          <w:b/>
          <w:bCs/>
          <w:sz w:val="28"/>
          <w:szCs w:val="28"/>
        </w:rPr>
      </w:pPr>
      <w:r w:rsidRPr="00285153">
        <w:rPr>
          <w:b/>
          <w:bCs/>
          <w:sz w:val="28"/>
          <w:szCs w:val="28"/>
        </w:rPr>
        <w:t>Preset Manager</w:t>
      </w:r>
    </w:p>
    <w:p w14:paraId="40CC8250" w14:textId="4EA0ED88" w:rsidR="00960741" w:rsidRDefault="00211E50" w:rsidP="00960741">
      <w:pPr>
        <w:rPr>
          <w:sz w:val="28"/>
          <w:szCs w:val="28"/>
        </w:rPr>
      </w:pPr>
      <w:r>
        <w:rPr>
          <w:noProof/>
          <w:sz w:val="28"/>
          <w:szCs w:val="28"/>
        </w:rPr>
        <w:drawing>
          <wp:inline distT="0" distB="0" distL="0" distR="0" wp14:anchorId="0EC56CC0" wp14:editId="69EC06C5">
            <wp:extent cx="3681710" cy="1581150"/>
            <wp:effectExtent l="0" t="0" r="0" b="0"/>
            <wp:docPr id="171326602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66029" name="Picture 171326602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86712" cy="1583298"/>
                    </a:xfrm>
                    <a:prstGeom prst="rect">
                      <a:avLst/>
                    </a:prstGeom>
                  </pic:spPr>
                </pic:pic>
              </a:graphicData>
            </a:graphic>
          </wp:inline>
        </w:drawing>
      </w:r>
    </w:p>
    <w:p w14:paraId="00B000F2" w14:textId="47C19E8B" w:rsidR="00960741" w:rsidRDefault="00211E50" w:rsidP="00960741">
      <w:pPr>
        <w:rPr>
          <w:sz w:val="28"/>
          <w:szCs w:val="28"/>
        </w:rPr>
      </w:pPr>
      <w:r>
        <w:rPr>
          <w:sz w:val="28"/>
          <w:szCs w:val="28"/>
        </w:rPr>
        <w:t xml:space="preserve">I’ve provided some demo presets to give you an idea about variations possible. </w:t>
      </w:r>
    </w:p>
    <w:p w14:paraId="7B20FB22" w14:textId="77777777" w:rsidR="00960741" w:rsidRDefault="00960741" w:rsidP="00960741">
      <w:pPr>
        <w:rPr>
          <w:sz w:val="28"/>
          <w:szCs w:val="28"/>
        </w:rPr>
      </w:pPr>
      <w:r>
        <w:rPr>
          <w:sz w:val="28"/>
          <w:szCs w:val="28"/>
        </w:rPr>
        <w:t>At the top of the preset manager is the section where you select the preset by clicking on the preset name or paging though them using the arrow buttons. The synth is silenced and reset when a preset is changed.</w:t>
      </w:r>
    </w:p>
    <w:p w14:paraId="3B4F4289" w14:textId="77777777" w:rsidR="00960741" w:rsidRDefault="00960741" w:rsidP="00960741">
      <w:pPr>
        <w:rPr>
          <w:sz w:val="28"/>
          <w:szCs w:val="28"/>
        </w:rPr>
      </w:pPr>
      <w:r>
        <w:rPr>
          <w:sz w:val="28"/>
          <w:szCs w:val="28"/>
        </w:rPr>
        <w:t xml:space="preserve">The </w:t>
      </w:r>
      <w:r w:rsidRPr="000F05CA">
        <w:rPr>
          <w:b/>
          <w:sz w:val="28"/>
          <w:szCs w:val="28"/>
        </w:rPr>
        <w:t>MENU</w:t>
      </w:r>
      <w:r>
        <w:rPr>
          <w:sz w:val="28"/>
          <w:szCs w:val="28"/>
        </w:rPr>
        <w:t xml:space="preserve"> selector is where you operate on presets and banks. You can save, load, copy or paste presets, or save and load a bank from this menu.</w:t>
      </w:r>
    </w:p>
    <w:p w14:paraId="6AB85876" w14:textId="77777777" w:rsidR="00960741" w:rsidRDefault="00960741" w:rsidP="00960741">
      <w:pPr>
        <w:rPr>
          <w:sz w:val="28"/>
          <w:szCs w:val="28"/>
        </w:rPr>
      </w:pPr>
      <w:r>
        <w:rPr>
          <w:sz w:val="28"/>
          <w:szCs w:val="28"/>
        </w:rPr>
        <w:t xml:space="preserve">All changes made to any settings will be stored with the DAW song file unless the switch </w:t>
      </w:r>
      <w:r w:rsidRPr="00BB7643">
        <w:rPr>
          <w:b/>
          <w:sz w:val="28"/>
          <w:szCs w:val="28"/>
        </w:rPr>
        <w:t>UNLOCKED</w:t>
      </w:r>
      <w:r>
        <w:rPr>
          <w:sz w:val="28"/>
          <w:szCs w:val="28"/>
        </w:rPr>
        <w:t xml:space="preserve"> is changed to </w:t>
      </w:r>
      <w:r w:rsidRPr="00BB7643">
        <w:rPr>
          <w:b/>
          <w:sz w:val="28"/>
          <w:szCs w:val="28"/>
        </w:rPr>
        <w:t>LOCKED</w:t>
      </w:r>
      <w:r>
        <w:rPr>
          <w:sz w:val="28"/>
          <w:szCs w:val="28"/>
        </w:rPr>
        <w:t xml:space="preserve">. This locking feature is to avoid losing settings if you just want to mess with editing but want to keep the original default parameters. </w:t>
      </w:r>
    </w:p>
    <w:p w14:paraId="3D2686C7" w14:textId="77777777" w:rsidR="00960741" w:rsidRDefault="00960741" w:rsidP="00960741">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dimmed.</w:t>
      </w:r>
    </w:p>
    <w:p w14:paraId="0A0D46F4" w14:textId="77777777" w:rsidR="00960741" w:rsidRDefault="00960741" w:rsidP="00960741">
      <w:pPr>
        <w:rPr>
          <w:sz w:val="28"/>
          <w:szCs w:val="28"/>
        </w:rPr>
      </w:pPr>
      <w:r>
        <w:rPr>
          <w:sz w:val="28"/>
          <w:szCs w:val="28"/>
        </w:rPr>
        <w:t xml:space="preserve">At the bottom is a free text area for adding comments to the preset. These comments are saved with the song, and the preset if you save it, providing the preset manager is </w:t>
      </w:r>
      <w:r w:rsidRPr="00BB7643">
        <w:rPr>
          <w:b/>
          <w:sz w:val="28"/>
          <w:szCs w:val="28"/>
        </w:rPr>
        <w:t>UNLOCKED</w:t>
      </w:r>
      <w:r>
        <w:rPr>
          <w:sz w:val="28"/>
          <w:szCs w:val="28"/>
        </w:rPr>
        <w:t xml:space="preserve">. Please be aware that you shouldn’t use a carriage return (Enter) in this text because the system won’t store any text after that. Also please be aware that when you </w:t>
      </w:r>
      <w:r w:rsidRPr="00F54672">
        <w:rPr>
          <w:b/>
          <w:sz w:val="28"/>
          <w:szCs w:val="28"/>
        </w:rPr>
        <w:t>RENAME</w:t>
      </w:r>
      <w:r>
        <w:rPr>
          <w:sz w:val="28"/>
          <w:szCs w:val="28"/>
        </w:rPr>
        <w:t xml:space="preserve"> a preset this text will clear, so if you want to keep it and just rename the preset, highlight the text, copy it then paste back in after you’ve renamed.</w:t>
      </w:r>
    </w:p>
    <w:p w14:paraId="3A67BD22" w14:textId="77777777" w:rsidR="00960741" w:rsidRDefault="00960741" w:rsidP="00960741">
      <w:pPr>
        <w:rPr>
          <w:b/>
          <w:bCs/>
          <w:sz w:val="28"/>
          <w:szCs w:val="28"/>
        </w:rPr>
      </w:pPr>
    </w:p>
    <w:p w14:paraId="38CF878F" w14:textId="77777777" w:rsidR="00960741" w:rsidRPr="00C44BC6" w:rsidRDefault="00960741" w:rsidP="00960741">
      <w:pPr>
        <w:rPr>
          <w:sz w:val="28"/>
          <w:szCs w:val="28"/>
        </w:rPr>
      </w:pPr>
    </w:p>
    <w:p w14:paraId="0C905A5C" w14:textId="77777777" w:rsidR="00960741" w:rsidRDefault="00960741" w:rsidP="00960741">
      <w:pPr>
        <w:rPr>
          <w:sz w:val="28"/>
          <w:szCs w:val="28"/>
        </w:rPr>
      </w:pPr>
    </w:p>
    <w:p w14:paraId="0CC4AB73" w14:textId="6460361A" w:rsidR="00960741" w:rsidRPr="00C44BC6" w:rsidRDefault="00960741" w:rsidP="00960741">
      <w:pPr>
        <w:rPr>
          <w:sz w:val="28"/>
          <w:szCs w:val="28"/>
        </w:rPr>
      </w:pPr>
    </w:p>
    <w:sectPr w:rsidR="00960741" w:rsidRPr="00C44BC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2607"/>
    <w:rsid w:val="00066203"/>
    <w:rsid w:val="001630BF"/>
    <w:rsid w:val="001775F1"/>
    <w:rsid w:val="00211E50"/>
    <w:rsid w:val="00331F46"/>
    <w:rsid w:val="00387714"/>
    <w:rsid w:val="003A3B18"/>
    <w:rsid w:val="00437D00"/>
    <w:rsid w:val="00455EDE"/>
    <w:rsid w:val="004B4B08"/>
    <w:rsid w:val="004F4F47"/>
    <w:rsid w:val="00596B29"/>
    <w:rsid w:val="00687584"/>
    <w:rsid w:val="006D147E"/>
    <w:rsid w:val="007B37D1"/>
    <w:rsid w:val="007C7713"/>
    <w:rsid w:val="007D1D07"/>
    <w:rsid w:val="00936360"/>
    <w:rsid w:val="00940541"/>
    <w:rsid w:val="00960741"/>
    <w:rsid w:val="009F6F3C"/>
    <w:rsid w:val="00A84503"/>
    <w:rsid w:val="00AD1A3E"/>
    <w:rsid w:val="00C44BC6"/>
    <w:rsid w:val="00D25165"/>
    <w:rsid w:val="00D92607"/>
    <w:rsid w:val="00DA11D0"/>
    <w:rsid w:val="00E27E40"/>
    <w:rsid w:val="00E643D2"/>
    <w:rsid w:val="00F60EA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52163A"/>
  <w15:chartTrackingRefBased/>
  <w15:docId w15:val="{450598FE-C7A0-4498-96E1-8A2C083A11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92607"/>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D92607"/>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D92607"/>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D92607"/>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D92607"/>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D9260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9260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9260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9260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92607"/>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D92607"/>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D92607"/>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D92607"/>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D92607"/>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D9260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9260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9260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92607"/>
    <w:rPr>
      <w:rFonts w:eastAsiaTheme="majorEastAsia" w:cstheme="majorBidi"/>
      <w:color w:val="272727" w:themeColor="text1" w:themeTint="D8"/>
    </w:rPr>
  </w:style>
  <w:style w:type="paragraph" w:styleId="Title">
    <w:name w:val="Title"/>
    <w:basedOn w:val="Normal"/>
    <w:next w:val="Normal"/>
    <w:link w:val="TitleChar"/>
    <w:uiPriority w:val="10"/>
    <w:qFormat/>
    <w:rsid w:val="00D9260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9260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9260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9260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92607"/>
    <w:pPr>
      <w:spacing w:before="160"/>
      <w:jc w:val="center"/>
    </w:pPr>
    <w:rPr>
      <w:i/>
      <w:iCs/>
      <w:color w:val="404040" w:themeColor="text1" w:themeTint="BF"/>
    </w:rPr>
  </w:style>
  <w:style w:type="character" w:customStyle="1" w:styleId="QuoteChar">
    <w:name w:val="Quote Char"/>
    <w:basedOn w:val="DefaultParagraphFont"/>
    <w:link w:val="Quote"/>
    <w:uiPriority w:val="29"/>
    <w:rsid w:val="00D92607"/>
    <w:rPr>
      <w:i/>
      <w:iCs/>
      <w:color w:val="404040" w:themeColor="text1" w:themeTint="BF"/>
    </w:rPr>
  </w:style>
  <w:style w:type="paragraph" w:styleId="ListParagraph">
    <w:name w:val="List Paragraph"/>
    <w:basedOn w:val="Normal"/>
    <w:uiPriority w:val="34"/>
    <w:qFormat/>
    <w:rsid w:val="00D92607"/>
    <w:pPr>
      <w:ind w:left="720"/>
      <w:contextualSpacing/>
    </w:pPr>
  </w:style>
  <w:style w:type="character" w:styleId="IntenseEmphasis">
    <w:name w:val="Intense Emphasis"/>
    <w:basedOn w:val="DefaultParagraphFont"/>
    <w:uiPriority w:val="21"/>
    <w:qFormat/>
    <w:rsid w:val="00D92607"/>
    <w:rPr>
      <w:i/>
      <w:iCs/>
      <w:color w:val="2F5496" w:themeColor="accent1" w:themeShade="BF"/>
    </w:rPr>
  </w:style>
  <w:style w:type="paragraph" w:styleId="IntenseQuote">
    <w:name w:val="Intense Quote"/>
    <w:basedOn w:val="Normal"/>
    <w:next w:val="Normal"/>
    <w:link w:val="IntenseQuoteChar"/>
    <w:uiPriority w:val="30"/>
    <w:qFormat/>
    <w:rsid w:val="00D9260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D92607"/>
    <w:rPr>
      <w:i/>
      <w:iCs/>
      <w:color w:val="2F5496" w:themeColor="accent1" w:themeShade="BF"/>
    </w:rPr>
  </w:style>
  <w:style w:type="character" w:styleId="IntenseReference">
    <w:name w:val="Intense Reference"/>
    <w:basedOn w:val="DefaultParagraphFont"/>
    <w:uiPriority w:val="32"/>
    <w:qFormat/>
    <w:rsid w:val="00D92607"/>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120</TotalTime>
  <Pages>8</Pages>
  <Words>1129</Words>
  <Characters>6438</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 Basterfield</dc:creator>
  <cp:keywords/>
  <dc:description/>
  <cp:lastModifiedBy>Rex Basterfield</cp:lastModifiedBy>
  <cp:revision>17</cp:revision>
  <dcterms:created xsi:type="dcterms:W3CDTF">2025-08-28T12:48:00Z</dcterms:created>
  <dcterms:modified xsi:type="dcterms:W3CDTF">2025-08-28T14:50:00Z</dcterms:modified>
</cp:coreProperties>
</file>